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16B1" w14:textId="77777777" w:rsidR="00C45AF3" w:rsidRDefault="00C45AF3" w:rsidP="00C45AF3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5</w:t>
      </w:r>
    </w:p>
    <w:p w14:paraId="3066755E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</w:p>
    <w:p w14:paraId="65B174BB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63D8251D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7614BB0C" w14:textId="77777777" w:rsidR="00C45AF3" w:rsidRDefault="00C45AF3" w:rsidP="00C45AF3">
      <w:pPr>
        <w:spacing w:after="60" w:line="360" w:lineRule="auto"/>
        <w:rPr>
          <w:rFonts w:ascii="Arial" w:eastAsia="Arial" w:hAnsi="Arial" w:cs="Arial"/>
        </w:rPr>
      </w:pPr>
    </w:p>
    <w:p w14:paraId="1458C2AF" w14:textId="77777777" w:rsidR="00C45AF3" w:rsidRPr="00983870" w:rsidRDefault="00C45AF3" w:rsidP="00C45AF3">
      <w:pPr>
        <w:pStyle w:val="Nagwek2"/>
        <w:numPr>
          <w:ilvl w:val="0"/>
          <w:numId w:val="0"/>
        </w:numPr>
        <w:tabs>
          <w:tab w:val="left" w:pos="708"/>
        </w:tabs>
        <w:ind w:left="831"/>
        <w:jc w:val="both"/>
        <w:rPr>
          <w:rFonts w:ascii="Verdana" w:eastAsia="Verdana" w:hAnsi="Verdana" w:cs="Verdana"/>
          <w:bCs w:val="0"/>
          <w:i/>
          <w:sz w:val="20"/>
          <w:szCs w:val="20"/>
        </w:rPr>
      </w:pPr>
      <w:bookmarkStart w:id="0" w:name="_Toc98529541"/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Oświadczenie Wykonawcy </w:t>
      </w:r>
      <w:r w:rsidRPr="00983870">
        <w:rPr>
          <w:rFonts w:ascii="Verdana" w:eastAsia="Verdana" w:hAnsi="Verdana" w:cs="Verdana"/>
          <w:bCs w:val="0"/>
          <w:sz w:val="20"/>
          <w:szCs w:val="20"/>
          <w:u w:val="single"/>
        </w:rPr>
        <w:t>o aktualności informacji</w:t>
      </w:r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 zawartych w oświadczeniu, o którym mowa w art. 125 ust. 1  ustawy Prawo zamówień publicznych w zakresie podstaw wykluczenia z postępowania wskazanych przez Zamawiającego</w:t>
      </w:r>
      <w:bookmarkEnd w:id="0"/>
    </w:p>
    <w:p w14:paraId="2C3168DA" w14:textId="77777777" w:rsidR="00C45AF3" w:rsidRDefault="00C45AF3" w:rsidP="00C45AF3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POTWIERDZAJĄCE BRAK PODSTAW WYKLUCZENIA Z POSTĘPOWANIA</w:t>
      </w:r>
    </w:p>
    <w:p w14:paraId="7E902C4A" w14:textId="77777777" w:rsidR="00C45AF3" w:rsidRDefault="00C45AF3" w:rsidP="00C45AF3">
      <w:pPr>
        <w:spacing w:line="360" w:lineRule="auto"/>
        <w:rPr>
          <w:rFonts w:ascii="Verdana" w:eastAsia="Verdana" w:hAnsi="Verdana" w:cs="Verdana"/>
          <w:sz w:val="22"/>
          <w:szCs w:val="22"/>
        </w:rPr>
      </w:pPr>
    </w:p>
    <w:p w14:paraId="7BFFFC74" w14:textId="77777777" w:rsidR="00C45AF3" w:rsidRDefault="00C45AF3" w:rsidP="00C45AF3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2684EBCC" w14:textId="77777777" w:rsidR="00C45AF3" w:rsidRDefault="00C45AF3" w:rsidP="00C45AF3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>
        <w:rPr>
          <w:rFonts w:ascii="Verdana" w:eastAsia="Verdana" w:hAnsi="Verdana" w:cs="Verdana"/>
          <w:b/>
          <w:i/>
        </w:rPr>
        <w:t>dostawę ekwipunku dla ratowników GOPR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b/>
          <w:i/>
        </w:rPr>
        <w:t>przeznaczonego do użytkowania w trudnych całorocznych  warunkach atmosferycznych</w:t>
      </w:r>
    </w:p>
    <w:p w14:paraId="5456BC1D" w14:textId="77777777" w:rsidR="00C45AF3" w:rsidRDefault="00C45AF3" w:rsidP="00C45AF3">
      <w:pPr>
        <w:spacing w:line="360" w:lineRule="auto"/>
        <w:jc w:val="center"/>
        <w:rPr>
          <w:rFonts w:ascii="Verdana" w:eastAsia="Verdana" w:hAnsi="Verdana" w:cs="Verdana"/>
        </w:rPr>
      </w:pPr>
    </w:p>
    <w:p w14:paraId="1E7B778F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1A66652" w14:textId="77777777" w:rsidR="00C45AF3" w:rsidRDefault="00C45AF3" w:rsidP="00C45AF3">
      <w:pPr>
        <w:keepLines/>
        <w:widowControl w:val="0"/>
        <w:spacing w:before="120" w:after="12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Oświadczam, iż wszystkie informacje podane w oświadczeniu JEDZ,  o którym mowa w art. 125 ust. 1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 xml:space="preserve">., złożonym wraz z ofertą </w:t>
      </w:r>
      <w:r>
        <w:rPr>
          <w:sz w:val="24"/>
          <w:szCs w:val="24"/>
        </w:rPr>
        <w:t>w zakresie wskazanych przez Zamawiającego podstaw wykluczenia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postępowania, o których mowa w </w:t>
      </w:r>
      <w:r>
        <w:rPr>
          <w:rFonts w:ascii="Verdana" w:eastAsia="Verdana" w:hAnsi="Verdana" w:cs="Verdana"/>
        </w:rPr>
        <w:t xml:space="preserve"> art. 108 ust. 1 pkt 3-6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.,  są nadal aktualne.</w:t>
      </w:r>
    </w:p>
    <w:p w14:paraId="67B00232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</w:rPr>
      </w:pPr>
    </w:p>
    <w:p w14:paraId="66513106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</w:rPr>
      </w:pPr>
    </w:p>
    <w:p w14:paraId="53D297F5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511C779B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C255AD6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501AA24D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28D146A8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7F9056F8" w14:textId="77777777" w:rsidR="00C45AF3" w:rsidRDefault="00C45AF3" w:rsidP="00C45AF3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5F657448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522AE8AA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Calibri" w:eastAsia="Calibri" w:hAnsi="Calibri" w:cs="Calibri"/>
          <w:b/>
        </w:rPr>
      </w:pPr>
    </w:p>
    <w:p w14:paraId="532C9AEC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 xml:space="preserve">* Niepotrzebne skreślić </w:t>
      </w:r>
    </w:p>
    <w:p w14:paraId="64C0FED0" w14:textId="77777777" w:rsidR="00C45AF3" w:rsidRDefault="00C45AF3"/>
    <w:sectPr w:rsidR="00C45A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5603CAA7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65/I/2022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5B21CB"/>
    <w:rsid w:val="00C4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2022-03-18T20:54:00Z</dcterms:created>
  <dcterms:modified xsi:type="dcterms:W3CDTF">2022-03-18T20:54:00Z</dcterms:modified>
</cp:coreProperties>
</file>