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B6DBF" w14:textId="77777777" w:rsidR="00C06B17" w:rsidRPr="00D30AF7" w:rsidRDefault="00C06B17" w:rsidP="00987492">
      <w:pPr>
        <w:ind w:left="5664" w:firstLine="708"/>
        <w:rPr>
          <w:rFonts w:ascii="Verdana" w:hAnsi="Verdana"/>
        </w:rPr>
      </w:pPr>
      <w:r w:rsidRPr="00D30AF7">
        <w:rPr>
          <w:rFonts w:ascii="Verdana" w:hAnsi="Verdana"/>
        </w:rPr>
        <w:t xml:space="preserve">Zał. nr 3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14:paraId="7F5E2062" w14:textId="77777777" w:rsidR="00C06B17" w:rsidRDefault="00C06B17" w:rsidP="00C06B17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590D544C" w14:textId="77777777" w:rsidR="00C06B17" w:rsidRPr="00263766" w:rsidRDefault="00C06B17" w:rsidP="00C06B17">
      <w:pPr>
        <w:pStyle w:val="Nagwek2"/>
        <w:numPr>
          <w:ilvl w:val="0"/>
          <w:numId w:val="0"/>
        </w:numPr>
        <w:jc w:val="center"/>
        <w:rPr>
          <w:rFonts w:ascii="Calibri" w:hAnsi="Calibri"/>
          <w:sz w:val="24"/>
        </w:rPr>
      </w:pPr>
      <w:bookmarkStart w:id="1" w:name="_Toc96282637"/>
      <w:r w:rsidRPr="00263766">
        <w:rPr>
          <w:rFonts w:ascii="Calibri" w:hAnsi="Calibri"/>
          <w:sz w:val="24"/>
        </w:rPr>
        <w:t>Oświadczenie o braku podstaw do wykluczenia z postępowania</w:t>
      </w:r>
      <w:r w:rsidRPr="00263766">
        <w:rPr>
          <w:rFonts w:ascii="Calibri" w:hAnsi="Calibri"/>
          <w:sz w:val="24"/>
          <w:lang w:val="pl-PL"/>
        </w:rPr>
        <w:t xml:space="preserve"> </w:t>
      </w:r>
      <w:r w:rsidRPr="00263766">
        <w:rPr>
          <w:rFonts w:ascii="Calibri" w:hAnsi="Calibri"/>
          <w:sz w:val="24"/>
        </w:rPr>
        <w:t>oraz o spełnieniu warunków udziału w postępowaniu</w:t>
      </w:r>
      <w:bookmarkEnd w:id="0"/>
      <w:bookmarkEnd w:id="1"/>
    </w:p>
    <w:p w14:paraId="6F67DBD2" w14:textId="77777777" w:rsidR="00C06B17" w:rsidRPr="00263766" w:rsidRDefault="00C06B17" w:rsidP="00C06B17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3766"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7E68FCEC" w14:textId="77777777" w:rsidR="00C06B17" w:rsidRPr="0076531D" w:rsidRDefault="00C06B17" w:rsidP="00C06B17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531D"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1CBBF0D5" w14:textId="70CDB8F1" w:rsidR="00C06B17" w:rsidRPr="00C464C6" w:rsidRDefault="00C06B17" w:rsidP="00C06B17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 w:rsidR="003064EF">
        <w:rPr>
          <w:rFonts w:ascii="Verdana" w:hAnsi="Verdana" w:cs="Arial"/>
          <w:b/>
          <w:bCs/>
        </w:rPr>
        <w:t>kardiomonitorów</w:t>
      </w:r>
      <w:r>
        <w:rPr>
          <w:rFonts w:ascii="Verdana" w:hAnsi="Verdana" w:cs="Arial"/>
          <w:b/>
          <w:bCs/>
        </w:rPr>
        <w:t xml:space="preserve"> oraz defibrylatorów na potrzeby</w:t>
      </w:r>
      <w:r w:rsidRPr="00C464C6">
        <w:rPr>
          <w:rFonts w:ascii="Verdana" w:hAnsi="Verdana" w:cs="Arial"/>
          <w:b/>
          <w:bCs/>
        </w:rPr>
        <w:t xml:space="preserve"> GOPR</w:t>
      </w:r>
    </w:p>
    <w:p w14:paraId="7112E209" w14:textId="77777777" w:rsidR="00C06B17" w:rsidRPr="00851E86" w:rsidRDefault="00C06B17" w:rsidP="00C06B17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7C76581F" w14:textId="77777777" w:rsidR="00C06B17" w:rsidRPr="00851E86" w:rsidRDefault="00C06B17" w:rsidP="00C06B17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631F89FB" w14:textId="77777777" w:rsidR="00C06B17" w:rsidRPr="00851E86" w:rsidRDefault="00C06B17" w:rsidP="00C06B17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4BFD519A" w14:textId="77777777" w:rsidR="00C06B17" w:rsidRPr="00851E86" w:rsidRDefault="00C06B17" w:rsidP="00C06B17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50305E9B" w14:textId="77777777" w:rsidR="00C06B17" w:rsidRPr="00851E86" w:rsidRDefault="00C06B17" w:rsidP="00C06B17">
      <w:pPr>
        <w:spacing w:line="360" w:lineRule="auto"/>
        <w:rPr>
          <w:rFonts w:ascii="Calibri" w:hAnsi="Calibri" w:cs="Calibri"/>
          <w:sz w:val="24"/>
          <w:szCs w:val="24"/>
          <w:lang w:val="x-none" w:eastAsia="x-none"/>
        </w:rPr>
      </w:pPr>
    </w:p>
    <w:p w14:paraId="6AAA3C18" w14:textId="77777777" w:rsidR="00C06B17" w:rsidRPr="00851E86" w:rsidRDefault="00C06B17" w:rsidP="00C06B17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14:paraId="1FD0521E" w14:textId="77777777" w:rsidR="00C06B17" w:rsidRPr="00851E86" w:rsidRDefault="00C06B17" w:rsidP="00C06B17">
      <w:pPr>
        <w:pStyle w:val="Akapitzlist"/>
        <w:spacing w:line="360" w:lineRule="auto"/>
        <w:ind w:left="284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851E86">
        <w:rPr>
          <w:rFonts w:ascii="Calibri" w:hAnsi="Calibri" w:cs="Calibri"/>
          <w:b/>
          <w:bCs/>
          <w:lang w:eastAsia="pl-PL"/>
        </w:rPr>
        <w:t>Oświadczam, że nie podlegam wykluczeniu z postępowania na podstawie art. 108 ust. 1</w:t>
      </w:r>
      <w:r w:rsidRPr="00851E86">
        <w:rPr>
          <w:rFonts w:ascii="Calibri" w:hAnsi="Calibri" w:cs="Calibri"/>
          <w:b/>
          <w:bCs/>
          <w:lang w:val="pl-PL" w:eastAsia="pl-PL"/>
        </w:rPr>
        <w:t xml:space="preserve"> </w:t>
      </w:r>
      <w:r w:rsidRPr="00AC6A40">
        <w:rPr>
          <w:rFonts w:ascii="Calibri" w:hAnsi="Calibri" w:cs="Calibri"/>
          <w:b/>
        </w:rPr>
        <w:t>pkt 1-6</w:t>
      </w:r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b/>
          <w:bCs/>
          <w:lang w:eastAsia="pl-PL"/>
        </w:rPr>
        <w:t xml:space="preserve"> ustawy </w:t>
      </w:r>
      <w:proofErr w:type="spellStart"/>
      <w:r w:rsidRPr="00851E86">
        <w:rPr>
          <w:rFonts w:ascii="Calibri" w:hAnsi="Calibri" w:cs="Calibri"/>
          <w:b/>
          <w:bCs/>
          <w:lang w:eastAsia="pl-PL"/>
        </w:rPr>
        <w:t>pzp</w:t>
      </w:r>
      <w:proofErr w:type="spellEnd"/>
      <w:r w:rsidRPr="00851E86">
        <w:rPr>
          <w:rFonts w:ascii="Calibri" w:hAnsi="Calibri" w:cs="Calibri"/>
          <w:b/>
          <w:bCs/>
          <w:lang w:eastAsia="pl-PL"/>
        </w:rPr>
        <w:t xml:space="preserve"> </w:t>
      </w:r>
      <w:r w:rsidRPr="00AC6A40">
        <w:rPr>
          <w:rFonts w:ascii="Calibri" w:hAnsi="Calibri" w:cs="Calibri"/>
          <w:b/>
          <w:bCs/>
          <w:lang w:eastAsia="pl-PL"/>
        </w:rPr>
        <w:t xml:space="preserve">oraz art. 109 ust. </w:t>
      </w:r>
      <w:r w:rsidRPr="00AC6A40">
        <w:rPr>
          <w:rFonts w:ascii="Calibri" w:hAnsi="Calibri" w:cs="Calibri"/>
          <w:b/>
          <w:bCs/>
        </w:rPr>
        <w:t>1 pkt. 4</w:t>
      </w:r>
      <w:r>
        <w:rPr>
          <w:rFonts w:ascii="Calibri" w:hAnsi="Calibri" w:cs="Calibri"/>
          <w:b/>
          <w:bCs/>
          <w:lang w:val="pl-PL"/>
        </w:rPr>
        <w:t xml:space="preserve"> </w:t>
      </w:r>
      <w:r w:rsidRPr="00AC6A40">
        <w:rPr>
          <w:rFonts w:ascii="Calibri" w:hAnsi="Calibri" w:cs="Calibri"/>
          <w:b/>
          <w:bCs/>
        </w:rPr>
        <w:t>ustawy</w:t>
      </w:r>
      <w:r w:rsidRPr="00851E86">
        <w:rPr>
          <w:rFonts w:ascii="Calibri" w:hAnsi="Calibri" w:cs="Calibri"/>
          <w:b/>
          <w:bCs/>
        </w:rPr>
        <w:t xml:space="preserve"> </w:t>
      </w:r>
      <w:proofErr w:type="spellStart"/>
      <w:r w:rsidRPr="00851E86">
        <w:rPr>
          <w:rFonts w:ascii="Calibri" w:hAnsi="Calibri" w:cs="Calibri"/>
          <w:b/>
          <w:bCs/>
        </w:rPr>
        <w:t>pzp</w:t>
      </w:r>
      <w:proofErr w:type="spellEnd"/>
      <w:r w:rsidRPr="00851E86">
        <w:rPr>
          <w:rFonts w:ascii="Calibri" w:hAnsi="Calibri" w:cs="Calibri"/>
        </w:rPr>
        <w:t xml:space="preserve"> (</w:t>
      </w:r>
      <w:r w:rsidRPr="00851E86">
        <w:rPr>
          <w:rFonts w:ascii="Calibri" w:hAnsi="Calibri" w:cs="Calibri"/>
          <w:b/>
          <w:bCs/>
          <w:lang w:eastAsia="pl-PL"/>
        </w:rPr>
        <w:t>wskazanych w Rozdziale X</w:t>
      </w:r>
      <w:r>
        <w:rPr>
          <w:rFonts w:ascii="Calibri" w:hAnsi="Calibri" w:cs="Calibri"/>
          <w:b/>
          <w:bCs/>
          <w:lang w:val="pl-PL" w:eastAsia="pl-PL"/>
        </w:rPr>
        <w:t>I</w:t>
      </w:r>
      <w:r w:rsidRPr="00851E86">
        <w:rPr>
          <w:rFonts w:ascii="Calibri" w:hAnsi="Calibri" w:cs="Calibri"/>
          <w:b/>
          <w:bCs/>
          <w:lang w:eastAsia="pl-PL"/>
        </w:rPr>
        <w:t xml:space="preserve"> SWZ).</w:t>
      </w:r>
    </w:p>
    <w:p w14:paraId="15EB03DF" w14:textId="77777777" w:rsidR="00C06B17" w:rsidRPr="00851E86" w:rsidRDefault="00C06B17" w:rsidP="00C06B17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7400339D" w14:textId="77777777" w:rsidR="00C06B17" w:rsidRPr="00851E86" w:rsidRDefault="00C06B17" w:rsidP="00C06B17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>Oświadczam</w:t>
      </w:r>
      <w:r w:rsidRPr="008230DB">
        <w:rPr>
          <w:rStyle w:val="Odwoanieprzypisudolnego"/>
          <w:rFonts w:ascii="Calibri" w:hAnsi="Calibri" w:cs="Calibri"/>
          <w:b/>
          <w:bCs/>
        </w:rPr>
        <w:footnoteReference w:id="1"/>
      </w:r>
      <w:r w:rsidRPr="00851E86">
        <w:rPr>
          <w:rFonts w:ascii="Calibri" w:hAnsi="Calibri" w:cs="Calibri"/>
        </w:rPr>
        <w:t xml:space="preserve">,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14:paraId="46C8F151" w14:textId="77777777" w:rsidR="00C06B17" w:rsidRPr="00851E86" w:rsidRDefault="00C06B17" w:rsidP="00C06B17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25DE7DD4" w14:textId="77777777" w:rsidR="00C06B17" w:rsidRPr="00851E86" w:rsidRDefault="00C06B17" w:rsidP="00C06B17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 w:rsidRPr="00851E86"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</w:t>
      </w:r>
      <w:r w:rsidRPr="00AC6A40">
        <w:rPr>
          <w:rFonts w:ascii="Calibri" w:eastAsia="Verdana" w:hAnsi="Calibri" w:cs="Calibri"/>
          <w:b/>
          <w:bCs/>
          <w:lang w:val="cs-CZ" w:eastAsia="pl-PL"/>
        </w:rPr>
        <w:t>.</w:t>
      </w:r>
    </w:p>
    <w:p w14:paraId="638DF9D7" w14:textId="77777777" w:rsidR="00C06B17" w:rsidRPr="00851E86" w:rsidRDefault="00C06B17" w:rsidP="00C06B17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B6A66A" w14:textId="77777777" w:rsidR="00C06B17" w:rsidRPr="00851E86" w:rsidRDefault="00C06B17" w:rsidP="00C06B17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</w:p>
    <w:p w14:paraId="721B0D44" w14:textId="77777777" w:rsidR="00C06B17" w:rsidRPr="00851E86" w:rsidRDefault="00C06B17" w:rsidP="00C06B17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 w:rsidRPr="00851E86">
        <w:rPr>
          <w:rFonts w:ascii="Calibri" w:hAnsi="Calibri" w:cs="Calibri"/>
          <w:lang w:eastAsia="pl-PL"/>
        </w:rPr>
        <w:t xml:space="preserve"> roku</w:t>
      </w:r>
    </w:p>
    <w:p w14:paraId="12D8E4F7" w14:textId="77777777" w:rsidR="00C06B17" w:rsidRPr="00851E86" w:rsidRDefault="00C06B17" w:rsidP="00C06B17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25D48391" w14:textId="77777777" w:rsidR="00C06B17" w:rsidRPr="009F1E6D" w:rsidRDefault="00C06B17" w:rsidP="00C06B17">
      <w:pPr>
        <w:spacing w:line="360" w:lineRule="auto"/>
        <w:jc w:val="both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64C80F1D" w14:textId="77777777" w:rsidR="00C06B17" w:rsidRPr="009F1E6D" w:rsidRDefault="00C06B17" w:rsidP="00C06B17">
      <w:pPr>
        <w:spacing w:line="360" w:lineRule="auto"/>
        <w:jc w:val="both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69F8C9A3" w14:textId="77777777" w:rsidR="00C06B17" w:rsidRPr="009F1E6D" w:rsidRDefault="00C06B17" w:rsidP="00C06B17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085C66F5" w14:textId="77777777" w:rsidR="00C06B17" w:rsidRPr="00851E86" w:rsidRDefault="00C06B17" w:rsidP="00C06B17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5BE67854" w14:textId="77777777" w:rsidR="00C06B17" w:rsidRDefault="00C06B17" w:rsidP="00C06B17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3A3189D" w14:textId="77777777" w:rsidR="00C06B17" w:rsidRDefault="00C06B17" w:rsidP="00C06B17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  <w:r w:rsidRPr="006F30F2">
        <w:rPr>
          <w:rFonts w:ascii="Calibri" w:hAnsi="Calibri" w:cs="Calibri"/>
          <w:i/>
          <w:iCs/>
          <w:sz w:val="22"/>
          <w:szCs w:val="22"/>
        </w:rPr>
        <w:t xml:space="preserve">* Niepotrzebne skreślić </w:t>
      </w:r>
    </w:p>
    <w:p w14:paraId="0F4C243B" w14:textId="3A3E5F7E" w:rsidR="00CD3061" w:rsidRPr="00C06B17" w:rsidRDefault="00CD3061" w:rsidP="00C06B17"/>
    <w:sectPr w:rsidR="00CD3061" w:rsidRPr="00C06B17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3064EF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3064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  <w:footnote w:id="1">
    <w:p w14:paraId="3A960D99" w14:textId="77777777" w:rsidR="00C06B17" w:rsidRDefault="00C06B17" w:rsidP="00C06B1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51E86">
        <w:rPr>
          <w:rFonts w:ascii="Calibri" w:hAnsi="Calibri" w:cs="Calibri"/>
          <w:i/>
          <w:iCs/>
          <w:sz w:val="24"/>
          <w:szCs w:val="24"/>
        </w:rPr>
        <w:t xml:space="preserve">UWAGA: w przypadku gdy </w:t>
      </w:r>
      <w:r>
        <w:rPr>
          <w:rFonts w:ascii="Calibri" w:hAnsi="Calibri" w:cs="Calibri"/>
          <w:i/>
          <w:iCs/>
          <w:sz w:val="24"/>
          <w:szCs w:val="24"/>
        </w:rPr>
        <w:t>nie zachodzą podstawy wykluczenia</w:t>
      </w:r>
      <w:r w:rsidRPr="00851E86">
        <w:rPr>
          <w:rFonts w:ascii="Calibri" w:hAnsi="Calibri" w:cs="Calibri"/>
          <w:i/>
          <w:iCs/>
          <w:sz w:val="24"/>
          <w:szCs w:val="24"/>
        </w:rPr>
        <w:t>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CAE1" w14:textId="685D0F80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C06B17">
      <w:rPr>
        <w:i/>
        <w:color w:val="222222"/>
        <w:shd w:val="clear" w:color="auto" w:fill="FFFFFF"/>
      </w:rPr>
      <w:t>63</w:t>
    </w:r>
    <w:r w:rsidR="00062E97">
      <w:rPr>
        <w:i/>
        <w:color w:val="222222"/>
        <w:shd w:val="clear" w:color="auto" w:fill="FFFFFF"/>
      </w:rPr>
      <w:t>/I/2022</w:t>
    </w:r>
  </w:p>
  <w:p w14:paraId="64321C30" w14:textId="77777777" w:rsidR="00B21153" w:rsidRDefault="003064EF">
    <w:pPr>
      <w:pStyle w:val="Nagwek"/>
    </w:pPr>
  </w:p>
  <w:p w14:paraId="7170406A" w14:textId="77777777" w:rsidR="00B21153" w:rsidRDefault="003064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020FB2"/>
    <w:rsid w:val="00062E97"/>
    <w:rsid w:val="000843E1"/>
    <w:rsid w:val="0011322C"/>
    <w:rsid w:val="003064EF"/>
    <w:rsid w:val="00310A6A"/>
    <w:rsid w:val="00987492"/>
    <w:rsid w:val="00C06B17"/>
    <w:rsid w:val="00CD3061"/>
    <w:rsid w:val="00F0193E"/>
    <w:rsid w:val="00F1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2E97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2E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2E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10</cp:revision>
  <dcterms:created xsi:type="dcterms:W3CDTF">2021-06-29T13:15:00Z</dcterms:created>
  <dcterms:modified xsi:type="dcterms:W3CDTF">2022-03-17T11:29:00Z</dcterms:modified>
</cp:coreProperties>
</file>