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16B1" w14:textId="77777777" w:rsidR="00C45AF3" w:rsidRDefault="00C45AF3" w:rsidP="00C45AF3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5</w:t>
      </w:r>
    </w:p>
    <w:p w14:paraId="3066755E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</w:p>
    <w:p w14:paraId="65B174BB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63D8251D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7614BB0C" w14:textId="77777777" w:rsidR="00C45AF3" w:rsidRDefault="00C45AF3" w:rsidP="00C45AF3">
      <w:pPr>
        <w:spacing w:after="60" w:line="360" w:lineRule="auto"/>
        <w:rPr>
          <w:rFonts w:ascii="Arial" w:eastAsia="Arial" w:hAnsi="Arial" w:cs="Arial"/>
        </w:rPr>
      </w:pPr>
    </w:p>
    <w:p w14:paraId="1458C2AF" w14:textId="77777777" w:rsidR="00C45AF3" w:rsidRPr="00983870" w:rsidRDefault="00C45AF3" w:rsidP="00C45AF3">
      <w:pPr>
        <w:pStyle w:val="Nagwek2"/>
        <w:numPr>
          <w:ilvl w:val="0"/>
          <w:numId w:val="0"/>
        </w:numPr>
        <w:tabs>
          <w:tab w:val="left" w:pos="708"/>
        </w:tabs>
        <w:ind w:left="831"/>
        <w:jc w:val="both"/>
        <w:rPr>
          <w:rFonts w:ascii="Verdana" w:eastAsia="Verdana" w:hAnsi="Verdana" w:cs="Verdana"/>
          <w:bCs w:val="0"/>
          <w:i/>
          <w:sz w:val="20"/>
          <w:szCs w:val="20"/>
        </w:rPr>
      </w:pPr>
      <w:bookmarkStart w:id="0" w:name="_Toc98529541"/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Oświadczenie Wykonawcy </w:t>
      </w:r>
      <w:r w:rsidRPr="00983870">
        <w:rPr>
          <w:rFonts w:ascii="Verdana" w:eastAsia="Verdana" w:hAnsi="Verdana" w:cs="Verdana"/>
          <w:bCs w:val="0"/>
          <w:sz w:val="20"/>
          <w:szCs w:val="20"/>
          <w:u w:val="single"/>
        </w:rPr>
        <w:t>o aktualności informacji</w:t>
      </w:r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 zawartych w oświadczeniu, o którym mowa w art. 125 ust. 1  ustawy Prawo zamówień publicznych w zakresie podstaw wykluczenia z postępowania wskazanych przez Zamawiającego</w:t>
      </w:r>
      <w:bookmarkEnd w:id="0"/>
    </w:p>
    <w:p w14:paraId="2C3168DA" w14:textId="77777777" w:rsidR="00C45AF3" w:rsidRDefault="00C45AF3" w:rsidP="00C45AF3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POTWIERDZAJĄCE BRAK PODSTAW WYKLUCZENIA Z POSTĘPOWANIA</w:t>
      </w:r>
    </w:p>
    <w:p w14:paraId="7E902C4A" w14:textId="77777777" w:rsidR="00C45AF3" w:rsidRDefault="00C45AF3" w:rsidP="00C45AF3">
      <w:pPr>
        <w:spacing w:line="360" w:lineRule="auto"/>
        <w:rPr>
          <w:rFonts w:ascii="Verdana" w:eastAsia="Verdana" w:hAnsi="Verdana" w:cs="Verdana"/>
          <w:sz w:val="22"/>
          <w:szCs w:val="22"/>
        </w:rPr>
      </w:pPr>
    </w:p>
    <w:p w14:paraId="7BFFFC74" w14:textId="77777777" w:rsidR="00C45AF3" w:rsidRDefault="00C45AF3" w:rsidP="00C45AF3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2684EBCC" w14:textId="3662408E" w:rsidR="00C45AF3" w:rsidRDefault="00C45AF3" w:rsidP="00C45AF3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 w:rsidR="004F4808">
        <w:rPr>
          <w:rFonts w:ascii="Verdana" w:eastAsia="Verdana" w:hAnsi="Verdana" w:cs="Verdana"/>
          <w:b/>
          <w:i/>
        </w:rPr>
        <w:t>dostawę samochodów terenowych- karetek górskich na potrzeby GOPR</w:t>
      </w:r>
    </w:p>
    <w:p w14:paraId="5456BC1D" w14:textId="77777777" w:rsidR="00C45AF3" w:rsidRDefault="00C45AF3" w:rsidP="00C45AF3">
      <w:pPr>
        <w:spacing w:line="360" w:lineRule="auto"/>
        <w:jc w:val="center"/>
        <w:rPr>
          <w:rFonts w:ascii="Verdana" w:eastAsia="Verdana" w:hAnsi="Verdana" w:cs="Verdana"/>
        </w:rPr>
      </w:pPr>
    </w:p>
    <w:p w14:paraId="1E7B778F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1A66652" w14:textId="77777777" w:rsidR="00C45AF3" w:rsidRDefault="00C45AF3" w:rsidP="00C45AF3">
      <w:pPr>
        <w:keepLines/>
        <w:widowControl w:val="0"/>
        <w:spacing w:before="120" w:after="12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Oświadczam, iż wszystkie informacje podane w oświadczeniu JEDZ,  o którym mowa w art. 125 ust. 1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 xml:space="preserve">., złożonym wraz z ofertą </w:t>
      </w:r>
      <w:r>
        <w:rPr>
          <w:sz w:val="24"/>
          <w:szCs w:val="24"/>
        </w:rPr>
        <w:t>w zakresie wskazanych przez Zamawiającego podstaw wykluczenia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postępowania, o których mowa w </w:t>
      </w:r>
      <w:r>
        <w:rPr>
          <w:rFonts w:ascii="Verdana" w:eastAsia="Verdana" w:hAnsi="Verdana" w:cs="Verdana"/>
        </w:rPr>
        <w:t xml:space="preserve"> art. 108 ust. 1 pkt 3-6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.,  są nadal aktualne.</w:t>
      </w:r>
    </w:p>
    <w:p w14:paraId="67B00232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</w:rPr>
      </w:pPr>
    </w:p>
    <w:p w14:paraId="66513106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</w:rPr>
      </w:pPr>
    </w:p>
    <w:p w14:paraId="53D297F5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511C779B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C255AD6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501AA24D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28D146A8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7F9056F8" w14:textId="77777777" w:rsidR="00C45AF3" w:rsidRDefault="00C45AF3" w:rsidP="00C45AF3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5F657448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522AE8AA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Calibri" w:eastAsia="Calibri" w:hAnsi="Calibri" w:cs="Calibri"/>
          <w:b/>
        </w:rPr>
      </w:pPr>
    </w:p>
    <w:p w14:paraId="532C9AEC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 xml:space="preserve">* Niepotrzebne skreślić </w:t>
      </w:r>
    </w:p>
    <w:p w14:paraId="64C0FED0" w14:textId="77777777" w:rsidR="00C45AF3" w:rsidRDefault="00C45AF3"/>
    <w:sectPr w:rsidR="00C45A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50A2B6BF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4F4808">
      <w:rPr>
        <w:i/>
        <w:color w:val="222222"/>
        <w:highlight w:val="white"/>
      </w:rPr>
      <w:t>70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4F4808"/>
    <w:rsid w:val="005B21CB"/>
    <w:rsid w:val="00C4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2022-03-18T20:54:00Z</dcterms:created>
  <dcterms:modified xsi:type="dcterms:W3CDTF">2022-03-28T13:43:00Z</dcterms:modified>
</cp:coreProperties>
</file>